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F3" w:rsidRDefault="000174F3" w:rsidP="000174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ПРОЕКТ</w:t>
      </w:r>
    </w:p>
    <w:tbl>
      <w:tblPr>
        <w:tblpPr w:leftFromText="180" w:rightFromText="180" w:bottomFromText="200" w:vertAnchor="text" w:horzAnchor="margin" w:tblpY="123"/>
        <w:tblW w:w="0" w:type="auto"/>
        <w:tblLayout w:type="fixed"/>
        <w:tblLook w:val="04A0"/>
      </w:tblPr>
      <w:tblGrid>
        <w:gridCol w:w="9540"/>
      </w:tblGrid>
      <w:tr w:rsidR="000174F3" w:rsidTr="00337160">
        <w:trPr>
          <w:trHeight w:val="1134"/>
        </w:trPr>
        <w:tc>
          <w:tcPr>
            <w:tcW w:w="9540" w:type="dxa"/>
            <w:hideMark/>
          </w:tcPr>
          <w:p w:rsidR="000174F3" w:rsidRDefault="000174F3" w:rsidP="00337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71525" cy="771525"/>
                  <wp:effectExtent l="19050" t="0" r="9525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74F3" w:rsidTr="00337160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0174F3" w:rsidRDefault="000174F3" w:rsidP="00337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0174F3" w:rsidRPr="005E52F1" w:rsidRDefault="000174F3" w:rsidP="000174F3">
      <w:pPr>
        <w:spacing w:after="0" w:line="240" w:lineRule="auto"/>
        <w:jc w:val="center"/>
        <w:rPr>
          <w:rStyle w:val="a6"/>
          <w:rFonts w:ascii="Times New Roman" w:hAnsi="Times New Roman"/>
          <w:b/>
          <w:iCs/>
          <w:color w:val="000000"/>
          <w:sz w:val="26"/>
          <w:szCs w:val="26"/>
          <w:lang w:val="ru-RU"/>
        </w:rPr>
      </w:pPr>
    </w:p>
    <w:p w:rsidR="000174F3" w:rsidRPr="005E52F1" w:rsidRDefault="000174F3" w:rsidP="000174F3">
      <w:pPr>
        <w:tabs>
          <w:tab w:val="center" w:pos="4666"/>
          <w:tab w:val="left" w:pos="7544"/>
        </w:tabs>
        <w:spacing w:after="0" w:line="240" w:lineRule="auto"/>
        <w:ind w:left="360" w:right="665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  <w:r w:rsidRPr="005E52F1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  <w:t>РЕШЕНИЕ</w:t>
      </w:r>
      <w:r w:rsidRPr="005E52F1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</w:r>
    </w:p>
    <w:p w:rsidR="000174F3" w:rsidRPr="005E52F1" w:rsidRDefault="000174F3" w:rsidP="000174F3">
      <w:pPr>
        <w:spacing w:after="0" w:line="240" w:lineRule="auto"/>
        <w:ind w:left="360" w:right="665"/>
        <w:jc w:val="both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:rsidR="000174F3" w:rsidRPr="005E52F1" w:rsidRDefault="000174F3" w:rsidP="000174F3">
      <w:pPr>
        <w:spacing w:after="0" w:line="240" w:lineRule="auto"/>
        <w:ind w:left="360" w:right="665"/>
        <w:jc w:val="center"/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</w:pP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от .</w:t>
      </w:r>
      <w:r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.2025г.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аал Сапогов                           </w:t>
      </w:r>
      <w:r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   № </w:t>
      </w: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0D3" w:rsidRPr="00E24EB8" w:rsidRDefault="00EF342E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B8">
        <w:rPr>
          <w:rFonts w:ascii="Times New Roman" w:hAnsi="Times New Roman" w:cs="Times New Roman"/>
          <w:b/>
          <w:sz w:val="28"/>
          <w:szCs w:val="28"/>
        </w:rPr>
        <w:t xml:space="preserve">О введении на территории </w:t>
      </w:r>
      <w:r w:rsidR="000174F3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Сапоговского </w:t>
      </w:r>
      <w:r w:rsidRPr="00E24EB8">
        <w:rPr>
          <w:rFonts w:ascii="Times New Roman" w:hAnsi="Times New Roman" w:cs="Times New Roman"/>
          <w:b/>
          <w:sz w:val="28"/>
          <w:szCs w:val="28"/>
        </w:rPr>
        <w:t>сельсовет</w:t>
      </w:r>
      <w:r w:rsidR="000174F3">
        <w:rPr>
          <w:rFonts w:ascii="Times New Roman" w:hAnsi="Times New Roman" w:cs="Times New Roman"/>
          <w:b/>
          <w:sz w:val="28"/>
          <w:szCs w:val="28"/>
        </w:rPr>
        <w:t>а</w:t>
      </w:r>
      <w:r w:rsidRPr="00E24EB8">
        <w:rPr>
          <w:rFonts w:ascii="Times New Roman" w:hAnsi="Times New Roman" w:cs="Times New Roman"/>
          <w:b/>
          <w:sz w:val="28"/>
          <w:szCs w:val="28"/>
        </w:rPr>
        <w:t xml:space="preserve"> Усть-Абаканского</w:t>
      </w:r>
      <w:r w:rsidR="00B0408B" w:rsidRPr="00E24EB8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Pr="00E24EB8">
        <w:rPr>
          <w:rFonts w:ascii="Times New Roman" w:hAnsi="Times New Roman" w:cs="Times New Roman"/>
          <w:b/>
          <w:sz w:val="28"/>
          <w:szCs w:val="28"/>
        </w:rPr>
        <w:t xml:space="preserve"> района Республики Хакасия земельного налога на 2026 год</w:t>
      </w:r>
    </w:p>
    <w:p w:rsidR="00EF342E" w:rsidRPr="00E24EB8" w:rsidRDefault="00EF342E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911" w:rsidRPr="00E24EB8" w:rsidRDefault="00EF342E" w:rsidP="00E24EB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4EB8">
        <w:rPr>
          <w:rFonts w:ascii="Times New Roman" w:hAnsi="Times New Roman" w:cs="Times New Roman"/>
          <w:sz w:val="28"/>
          <w:szCs w:val="28"/>
        </w:rPr>
        <w:t>В соответствии с главой 31 Налогового кодекса Российской Федерации</w:t>
      </w:r>
      <w:r w:rsidR="004A0BBA">
        <w:rPr>
          <w:rFonts w:ascii="Times New Roman" w:hAnsi="Times New Roman" w:cs="Times New Roman"/>
          <w:sz w:val="28"/>
          <w:szCs w:val="28"/>
        </w:rPr>
        <w:t xml:space="preserve"> (</w:t>
      </w:r>
      <w:r w:rsidR="00A21AD2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4A0BBA">
        <w:rPr>
          <w:rFonts w:ascii="Times New Roman" w:hAnsi="Times New Roman" w:cs="Times New Roman"/>
          <w:sz w:val="28"/>
          <w:szCs w:val="28"/>
        </w:rPr>
        <w:t>НК РФ)</w:t>
      </w:r>
      <w:r w:rsidRPr="00E24EB8">
        <w:rPr>
          <w:rFonts w:ascii="Times New Roman" w:hAnsi="Times New Roman" w:cs="Times New Roman"/>
          <w:sz w:val="28"/>
          <w:szCs w:val="28"/>
        </w:rPr>
        <w:t xml:space="preserve">, 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с Федеральным законом от 12.07.2024 № 176-ФЗ «О внесении изменений в части первую и вторую </w:t>
      </w:r>
      <w:r w:rsidR="007E1C53" w:rsidRPr="00E24EB8">
        <w:rPr>
          <w:rFonts w:ascii="Times New Roman" w:hAnsi="Times New Roman" w:cs="Times New Roman"/>
          <w:sz w:val="28"/>
          <w:szCs w:val="28"/>
        </w:rPr>
        <w:t>Налогового К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одекса </w:t>
      </w:r>
      <w:r w:rsidR="007E1C53" w:rsidRPr="00E24EB8">
        <w:rPr>
          <w:rFonts w:ascii="Times New Roman" w:hAnsi="Times New Roman" w:cs="Times New Roman"/>
          <w:sz w:val="28"/>
          <w:szCs w:val="28"/>
        </w:rPr>
        <w:t>Р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7E1C53" w:rsidRPr="00E24EB8">
        <w:rPr>
          <w:rFonts w:ascii="Times New Roman" w:hAnsi="Times New Roman" w:cs="Times New Roman"/>
          <w:sz w:val="28"/>
          <w:szCs w:val="28"/>
        </w:rPr>
        <w:t>Ф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едерации, отдельные законодательные акты </w:t>
      </w:r>
      <w:r w:rsidR="007E1C53" w:rsidRPr="00E24EB8">
        <w:rPr>
          <w:rFonts w:ascii="Times New Roman" w:hAnsi="Times New Roman" w:cs="Times New Roman"/>
          <w:sz w:val="28"/>
          <w:szCs w:val="28"/>
        </w:rPr>
        <w:t>Р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7E1C53" w:rsidRPr="00E24EB8">
        <w:rPr>
          <w:rFonts w:ascii="Times New Roman" w:hAnsi="Times New Roman" w:cs="Times New Roman"/>
          <w:sz w:val="28"/>
          <w:szCs w:val="28"/>
        </w:rPr>
        <w:t>Ф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едерации и признании утратившими силу отдельных положений законодательных актов Российской Федерации», </w:t>
      </w:r>
      <w:r w:rsidRPr="00E24EB8">
        <w:rPr>
          <w:rFonts w:ascii="Times New Roman" w:hAnsi="Times New Roman" w:cs="Times New Roman"/>
          <w:sz w:val="28"/>
          <w:szCs w:val="28"/>
        </w:rPr>
        <w:t>пункт</w:t>
      </w:r>
      <w:r w:rsidR="007E1C53" w:rsidRPr="00E24EB8">
        <w:rPr>
          <w:rFonts w:ascii="Times New Roman" w:hAnsi="Times New Roman" w:cs="Times New Roman"/>
          <w:sz w:val="28"/>
          <w:szCs w:val="28"/>
        </w:rPr>
        <w:t>ом</w:t>
      </w:r>
      <w:r w:rsidRPr="00E24EB8">
        <w:rPr>
          <w:rFonts w:ascii="Times New Roman" w:hAnsi="Times New Roman" w:cs="Times New Roman"/>
          <w:sz w:val="28"/>
          <w:szCs w:val="28"/>
        </w:rPr>
        <w:t xml:space="preserve"> 3</w:t>
      </w:r>
      <w:r w:rsidR="009D1986" w:rsidRPr="00E24EB8">
        <w:rPr>
          <w:rFonts w:ascii="Times New Roman" w:hAnsi="Times New Roman" w:cs="Times New Roman"/>
          <w:sz w:val="28"/>
          <w:szCs w:val="28"/>
        </w:rPr>
        <w:t xml:space="preserve"> част</w:t>
      </w:r>
      <w:r w:rsidR="007E1C53" w:rsidRPr="00E24EB8">
        <w:rPr>
          <w:rFonts w:ascii="Times New Roman" w:hAnsi="Times New Roman" w:cs="Times New Roman"/>
          <w:sz w:val="28"/>
          <w:szCs w:val="28"/>
        </w:rPr>
        <w:t>и</w:t>
      </w:r>
      <w:r w:rsidR="009D1986" w:rsidRPr="00E24EB8">
        <w:rPr>
          <w:rFonts w:ascii="Times New Roman" w:hAnsi="Times New Roman" w:cs="Times New Roman"/>
          <w:sz w:val="28"/>
          <w:szCs w:val="28"/>
        </w:rPr>
        <w:t xml:space="preserve"> 1</w:t>
      </w:r>
      <w:r w:rsidRPr="00E24EB8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от </w:t>
      </w:r>
      <w:r w:rsidR="009D1986" w:rsidRPr="00E24EB8">
        <w:rPr>
          <w:rFonts w:ascii="Times New Roman" w:hAnsi="Times New Roman" w:cs="Times New Roman"/>
          <w:sz w:val="28"/>
          <w:szCs w:val="28"/>
        </w:rPr>
        <w:t>20.03.2025 № 33-ФЗ «Об общих принципах организации</w:t>
      </w:r>
      <w:proofErr w:type="gramEnd"/>
      <w:r w:rsidR="009D1986" w:rsidRPr="00E24EB8">
        <w:rPr>
          <w:rFonts w:ascii="Times New Roman" w:hAnsi="Times New Roman" w:cs="Times New Roman"/>
          <w:sz w:val="28"/>
          <w:szCs w:val="28"/>
        </w:rPr>
        <w:t xml:space="preserve"> местного самоуправления в единой системе публичной власти»,</w:t>
      </w:r>
      <w:r w:rsidR="009D1986" w:rsidRPr="00E24E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1986" w:rsidRPr="00E24EB8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0174F3">
        <w:rPr>
          <w:rFonts w:ascii="Times New Roman" w:hAnsi="Times New Roman" w:cs="Times New Roman"/>
          <w:sz w:val="28"/>
          <w:szCs w:val="28"/>
        </w:rPr>
        <w:t>сельского поселения Сапоговского сельсовета</w:t>
      </w:r>
      <w:r w:rsidR="009D1986" w:rsidRPr="00E24EB8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Хакасия, Совет</w:t>
      </w:r>
      <w:r w:rsidR="009D3A11" w:rsidRPr="00E24EB8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0174F3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</w:t>
      </w:r>
      <w:r w:rsidR="009D3A11" w:rsidRPr="00E24EB8">
        <w:rPr>
          <w:rFonts w:ascii="Times New Roman" w:hAnsi="Times New Roman" w:cs="Times New Roman"/>
          <w:sz w:val="28"/>
          <w:szCs w:val="28"/>
        </w:rPr>
        <w:t xml:space="preserve"> сельсовета Усть-Абаканского </w:t>
      </w:r>
      <w:r w:rsidR="00677B0B" w:rsidRPr="00E24EB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D3A11" w:rsidRPr="00E24EB8">
        <w:rPr>
          <w:rFonts w:ascii="Times New Roman" w:hAnsi="Times New Roman" w:cs="Times New Roman"/>
          <w:sz w:val="28"/>
          <w:szCs w:val="28"/>
        </w:rPr>
        <w:t>района Республики Хакасия</w:t>
      </w:r>
    </w:p>
    <w:p w:rsidR="00CF3911" w:rsidRPr="00E24EB8" w:rsidRDefault="00CF3911" w:rsidP="00E24EB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342E" w:rsidRPr="00E24EB8" w:rsidRDefault="00CF3911" w:rsidP="00E24EB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104">
        <w:rPr>
          <w:rFonts w:ascii="Times New Roman" w:hAnsi="Times New Roman" w:cs="Times New Roman"/>
          <w:b/>
          <w:sz w:val="28"/>
          <w:szCs w:val="28"/>
        </w:rPr>
        <w:t>РЕШИЛ</w:t>
      </w:r>
      <w:r w:rsidRPr="00E24EB8">
        <w:rPr>
          <w:rFonts w:ascii="Times New Roman" w:hAnsi="Times New Roman" w:cs="Times New Roman"/>
          <w:sz w:val="28"/>
          <w:szCs w:val="28"/>
        </w:rPr>
        <w:t>:</w:t>
      </w:r>
      <w:r w:rsidR="009D3A11" w:rsidRPr="00E24EB8">
        <w:rPr>
          <w:rFonts w:ascii="Times New Roman" w:hAnsi="Times New Roman" w:cs="Times New Roman"/>
          <w:sz w:val="28"/>
          <w:szCs w:val="28"/>
        </w:rPr>
        <w:t xml:space="preserve"> </w:t>
      </w:r>
      <w:r w:rsidR="009D1986" w:rsidRPr="00E24EB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F7A8D" w:rsidRPr="00E24EB8" w:rsidRDefault="009F7A8D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 xml:space="preserve">Ввести в действие с 1 января 2026 года на территории </w:t>
      </w:r>
      <w:r w:rsidR="000174F3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</w:t>
      </w:r>
      <w:r w:rsidRPr="00E24EB8">
        <w:rPr>
          <w:rFonts w:ascii="Times New Roman" w:hAnsi="Times New Roman" w:cs="Times New Roman"/>
          <w:sz w:val="28"/>
          <w:szCs w:val="28"/>
        </w:rPr>
        <w:t>сельсовет</w:t>
      </w:r>
      <w:r w:rsidR="000174F3">
        <w:rPr>
          <w:rFonts w:ascii="Times New Roman" w:hAnsi="Times New Roman" w:cs="Times New Roman"/>
          <w:sz w:val="28"/>
          <w:szCs w:val="28"/>
        </w:rPr>
        <w:t>а</w:t>
      </w:r>
      <w:r w:rsidRPr="00E24EB8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 земельный налог. </w:t>
      </w:r>
    </w:p>
    <w:p w:rsidR="009F7A8D" w:rsidRPr="00E24EB8" w:rsidRDefault="009F7A8D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Ввести налоговые ставки земельного налога в следующих размерах:</w:t>
      </w:r>
    </w:p>
    <w:p w:rsidR="009F7A8D" w:rsidRPr="00E24EB8" w:rsidRDefault="00352E31" w:rsidP="00E24EB8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0,3 процента в отношении земельных участков:</w:t>
      </w:r>
    </w:p>
    <w:p w:rsidR="00331DC1" w:rsidRDefault="00441094" w:rsidP="0044109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31DC1" w:rsidRPr="00E24EB8">
        <w:rPr>
          <w:rFonts w:ascii="Times New Roman" w:hAnsi="Times New Roman" w:cs="Times New Roman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441094" w:rsidRDefault="00441094" w:rsidP="0044109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занятых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жилищным фондом и (или) объектами инженерной инфраструктуры жилищно-коммунального комплекса (за исключением </w:t>
      </w:r>
      <w:hyperlink r:id="rId6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части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</w:t>
      </w:r>
      <w:hyperlink r:id="rId7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исключением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</w:t>
      </w:r>
      <w:proofErr w:type="gramEnd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кадастровая стоимость </w:t>
      </w:r>
      <w:proofErr w:type="gramStart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каждого</w:t>
      </w:r>
      <w:proofErr w:type="gramEnd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которых превышает 300 миллионов рублей;</w:t>
      </w:r>
    </w:p>
    <w:p w:rsidR="00441094" w:rsidRDefault="00441094" w:rsidP="0044109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не используемых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предпринимательской деятельности, приобретенных (предоставленных) для ведения </w:t>
      </w:r>
      <w:hyperlink r:id="rId8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личного подсобного хозяйства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садоводства или огородничества, а также земельных </w:t>
      </w:r>
      <w:hyperlink r:id="rId9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участков общего назначения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предусмотренных Федеральным </w:t>
      </w:r>
      <w:hyperlink r:id="rId10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29 июля 2017 года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</w:t>
      </w:r>
      <w:proofErr w:type="gramEnd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каждого</w:t>
      </w:r>
      <w:proofErr w:type="gramEnd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которых превышает 300 миллионов рублей;</w:t>
      </w:r>
    </w:p>
    <w:p w:rsidR="00441094" w:rsidRPr="00441094" w:rsidRDefault="00441094" w:rsidP="0044109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ограниченных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обороте в соответствии с </w:t>
      </w:r>
      <w:hyperlink r:id="rId11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предоставленных для обеспечения обороны,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безопасности и таможенных нужд.</w:t>
      </w:r>
    </w:p>
    <w:p w:rsidR="000F06C0" w:rsidRPr="00E24EB8" w:rsidRDefault="000F06C0" w:rsidP="00E24EB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1,5 процента в отношении </w:t>
      </w:r>
      <w:hyperlink r:id="rId12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прочих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земельных участков.</w:t>
      </w:r>
    </w:p>
    <w:p w:rsidR="00E87D2D" w:rsidRPr="00E24EB8" w:rsidRDefault="00E87D2D" w:rsidP="00E24E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 xml:space="preserve"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</w:t>
      </w:r>
      <w:hyperlink r:id="rId13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389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3C26" w:rsidRPr="00E24EB8">
        <w:rPr>
          <w:rFonts w:ascii="Times New Roman" w:hAnsi="Times New Roman" w:cs="Times New Roman"/>
          <w:sz w:val="28"/>
          <w:szCs w:val="28"/>
        </w:rPr>
        <w:t>НК РФ</w:t>
      </w:r>
      <w:r w:rsidRPr="00E24EB8">
        <w:rPr>
          <w:rFonts w:ascii="Times New Roman" w:hAnsi="Times New Roman" w:cs="Times New Roman"/>
          <w:sz w:val="28"/>
          <w:szCs w:val="28"/>
        </w:rPr>
        <w:t>.</w:t>
      </w:r>
    </w:p>
    <w:p w:rsidR="004D1A6F" w:rsidRPr="00E24EB8" w:rsidRDefault="0041086D" w:rsidP="00E24E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</w:t>
      </w:r>
      <w:r w:rsidR="004D1A6F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право на налоговую льготу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на территории </w:t>
      </w:r>
      <w:r w:rsidR="000174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Сапоговского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сельсовета </w:t>
      </w:r>
      <w:r w:rsidR="004D1A6F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</w:t>
      </w:r>
      <w:r w:rsidR="009B4BEA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</w:t>
      </w:r>
      <w:r w:rsidR="004D1A6F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Республики Хакасия.</w:t>
      </w:r>
    </w:p>
    <w:p w:rsidR="00EA4422" w:rsidRPr="00E24EB8" w:rsidRDefault="004D1A6F" w:rsidP="00E24EB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Предоставить льготы по земельному налогу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– физически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размере 100%:</w:t>
      </w:r>
    </w:p>
    <w:p w:rsidR="00EA4422" w:rsidRPr="00E24EB8" w:rsidRDefault="00EA4422" w:rsidP="00E24EB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граждан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старше 70 лет;</w:t>
      </w:r>
    </w:p>
    <w:p w:rsidR="00EA4422" w:rsidRPr="00E24EB8" w:rsidRDefault="00EA4422" w:rsidP="00E24EB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Геро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ям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Советского Союза, Геро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ям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полны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кавалер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ордена Славы;</w:t>
      </w:r>
    </w:p>
    <w:p w:rsidR="00EA4422" w:rsidRPr="00E24EB8" w:rsidRDefault="00EA4422" w:rsidP="00E24EB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инвалид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группы инвалидности;</w:t>
      </w:r>
    </w:p>
    <w:p w:rsidR="00EA4422" w:rsidRPr="00E24EB8" w:rsidRDefault="00EA4422" w:rsidP="00E24EB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инвалид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детства;</w:t>
      </w:r>
    </w:p>
    <w:p w:rsidR="00EA4422" w:rsidRPr="00E24EB8" w:rsidRDefault="00EA4422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24EB8">
        <w:rPr>
          <w:sz w:val="28"/>
          <w:szCs w:val="28"/>
        </w:rPr>
        <w:t>ветеран</w:t>
      </w:r>
      <w:r w:rsidR="00CA06F0" w:rsidRPr="00E24EB8">
        <w:rPr>
          <w:sz w:val="28"/>
          <w:szCs w:val="28"/>
        </w:rPr>
        <w:t>ам</w:t>
      </w:r>
      <w:r w:rsidRPr="00E24EB8">
        <w:rPr>
          <w:sz w:val="28"/>
          <w:szCs w:val="28"/>
        </w:rPr>
        <w:t xml:space="preserve"> и инвалид</w:t>
      </w:r>
      <w:r w:rsidR="00CA06F0" w:rsidRPr="00E24EB8">
        <w:rPr>
          <w:sz w:val="28"/>
          <w:szCs w:val="28"/>
        </w:rPr>
        <w:t>ам</w:t>
      </w:r>
      <w:r w:rsidRPr="00E24EB8">
        <w:rPr>
          <w:sz w:val="28"/>
          <w:szCs w:val="28"/>
        </w:rPr>
        <w:t xml:space="preserve"> Великой Отечественной войны, а также ветеран</w:t>
      </w:r>
      <w:r w:rsidR="00CA06F0" w:rsidRPr="00E24EB8">
        <w:rPr>
          <w:sz w:val="28"/>
          <w:szCs w:val="28"/>
        </w:rPr>
        <w:t>ам</w:t>
      </w:r>
      <w:r w:rsidRPr="00E24EB8">
        <w:rPr>
          <w:sz w:val="28"/>
          <w:szCs w:val="28"/>
        </w:rPr>
        <w:t xml:space="preserve"> и инвалид</w:t>
      </w:r>
      <w:r w:rsidR="00CA06F0" w:rsidRPr="00E24EB8">
        <w:rPr>
          <w:sz w:val="28"/>
          <w:szCs w:val="28"/>
        </w:rPr>
        <w:t>ам</w:t>
      </w:r>
      <w:r w:rsidRPr="00E24EB8">
        <w:rPr>
          <w:sz w:val="28"/>
          <w:szCs w:val="28"/>
        </w:rPr>
        <w:t xml:space="preserve"> боевых действий;</w:t>
      </w:r>
    </w:p>
    <w:p w:rsidR="00EA4422" w:rsidRPr="00E24EB8" w:rsidRDefault="00EA4422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 w:rsidRPr="00E24EB8">
        <w:rPr>
          <w:color w:val="000000" w:themeColor="text1"/>
          <w:sz w:val="28"/>
          <w:szCs w:val="28"/>
        </w:rPr>
        <w:t>физически</w:t>
      </w:r>
      <w:r w:rsidR="00CA06F0" w:rsidRPr="00E24EB8">
        <w:rPr>
          <w:color w:val="000000" w:themeColor="text1"/>
          <w:sz w:val="28"/>
          <w:szCs w:val="28"/>
        </w:rPr>
        <w:t>м</w:t>
      </w:r>
      <w:r w:rsidRPr="00E24EB8">
        <w:rPr>
          <w:color w:val="000000" w:themeColor="text1"/>
          <w:sz w:val="28"/>
          <w:szCs w:val="28"/>
        </w:rPr>
        <w:t xml:space="preserve"> лиц</w:t>
      </w:r>
      <w:r w:rsidR="009B15A9" w:rsidRPr="00E24EB8">
        <w:rPr>
          <w:color w:val="000000" w:themeColor="text1"/>
          <w:sz w:val="28"/>
          <w:szCs w:val="28"/>
        </w:rPr>
        <w:t>а</w:t>
      </w:r>
      <w:r w:rsidR="00CA06F0" w:rsidRPr="00E24EB8">
        <w:rPr>
          <w:color w:val="000000" w:themeColor="text1"/>
          <w:sz w:val="28"/>
          <w:szCs w:val="28"/>
        </w:rPr>
        <w:t>м</w:t>
      </w:r>
      <w:r w:rsidRPr="00E24EB8">
        <w:rPr>
          <w:color w:val="000000" w:themeColor="text1"/>
          <w:sz w:val="28"/>
          <w:szCs w:val="28"/>
        </w:rPr>
        <w:t>, имеющи</w:t>
      </w:r>
      <w:r w:rsidR="00CA06F0" w:rsidRPr="00E24EB8">
        <w:rPr>
          <w:color w:val="000000" w:themeColor="text1"/>
          <w:sz w:val="28"/>
          <w:szCs w:val="28"/>
        </w:rPr>
        <w:t>м</w:t>
      </w:r>
      <w:r w:rsidRPr="00E24EB8">
        <w:rPr>
          <w:color w:val="000000" w:themeColor="text1"/>
          <w:sz w:val="28"/>
          <w:szCs w:val="28"/>
        </w:rPr>
        <w:t xml:space="preserve"> право на получение социальной поддержки в соответствии с </w:t>
      </w:r>
      <w:hyperlink r:id="rId14" w:history="1">
        <w:r w:rsidRPr="00E24EB8">
          <w:rPr>
            <w:rStyle w:val="a4"/>
            <w:color w:val="000000" w:themeColor="text1"/>
            <w:sz w:val="28"/>
            <w:szCs w:val="28"/>
            <w:u w:val="none"/>
          </w:rPr>
          <w:t>Законом</w:t>
        </w:r>
      </w:hyperlink>
      <w:r w:rsidRPr="00E24EB8">
        <w:rPr>
          <w:color w:val="000000" w:themeColor="text1"/>
          <w:sz w:val="28"/>
          <w:szCs w:val="28"/>
        </w:rPr>
        <w:t xml:space="preserve"> Российской Федерации </w:t>
      </w:r>
      <w:r w:rsidR="009B15A9" w:rsidRPr="00E24EB8">
        <w:rPr>
          <w:color w:val="000000" w:themeColor="text1"/>
          <w:sz w:val="28"/>
          <w:szCs w:val="28"/>
        </w:rPr>
        <w:t>«</w:t>
      </w:r>
      <w:r w:rsidRPr="00E24EB8">
        <w:rPr>
          <w:color w:val="000000" w:themeColor="text1"/>
          <w:sz w:val="28"/>
          <w:szCs w:val="28"/>
        </w:rPr>
        <w:t>О социальной защите граждан, подвергшихся воздействию радиации вследствие катастрофы на Чернобыльской АЭС</w:t>
      </w:r>
      <w:r w:rsidR="009B15A9" w:rsidRPr="00E24EB8">
        <w:rPr>
          <w:color w:val="000000" w:themeColor="text1"/>
          <w:sz w:val="28"/>
          <w:szCs w:val="28"/>
        </w:rPr>
        <w:t>»</w:t>
      </w:r>
      <w:r w:rsidRPr="00E24EB8">
        <w:rPr>
          <w:color w:val="000000" w:themeColor="text1"/>
          <w:sz w:val="28"/>
          <w:szCs w:val="28"/>
        </w:rPr>
        <w:t xml:space="preserve"> (в редакции </w:t>
      </w:r>
      <w:hyperlink r:id="rId15" w:history="1">
        <w:r w:rsidRPr="00E24EB8">
          <w:rPr>
            <w:rStyle w:val="a4"/>
            <w:color w:val="000000" w:themeColor="text1"/>
            <w:sz w:val="28"/>
            <w:szCs w:val="28"/>
            <w:u w:val="none"/>
          </w:rPr>
          <w:t>Закона</w:t>
        </w:r>
      </w:hyperlink>
      <w:r w:rsidRPr="00E24EB8">
        <w:rPr>
          <w:color w:val="000000" w:themeColor="text1"/>
          <w:sz w:val="28"/>
          <w:szCs w:val="28"/>
        </w:rPr>
        <w:t xml:space="preserve"> Российской Федерации от 18 июня 1992 года </w:t>
      </w:r>
      <w:r w:rsidR="009B15A9" w:rsidRPr="00E24EB8">
        <w:rPr>
          <w:color w:val="000000" w:themeColor="text1"/>
          <w:sz w:val="28"/>
          <w:szCs w:val="28"/>
        </w:rPr>
        <w:t>№</w:t>
      </w:r>
      <w:r w:rsidRPr="00E24EB8">
        <w:rPr>
          <w:color w:val="000000" w:themeColor="text1"/>
          <w:sz w:val="28"/>
          <w:szCs w:val="28"/>
        </w:rPr>
        <w:t xml:space="preserve"> 3061-1), в соответствии с Федеральным </w:t>
      </w:r>
      <w:hyperlink r:id="rId16" w:history="1">
        <w:r w:rsidRPr="00E24EB8">
          <w:rPr>
            <w:rStyle w:val="a4"/>
            <w:color w:val="000000" w:themeColor="text1"/>
            <w:sz w:val="28"/>
            <w:szCs w:val="28"/>
            <w:u w:val="none"/>
          </w:rPr>
          <w:t>законом</w:t>
        </w:r>
      </w:hyperlink>
      <w:r w:rsidRPr="00E24EB8">
        <w:rPr>
          <w:color w:val="000000" w:themeColor="text1"/>
          <w:sz w:val="28"/>
          <w:szCs w:val="28"/>
        </w:rPr>
        <w:t xml:space="preserve"> от 26 ноября 1998 года </w:t>
      </w:r>
      <w:r w:rsidR="009B15A9" w:rsidRPr="00E24EB8">
        <w:rPr>
          <w:color w:val="000000" w:themeColor="text1"/>
          <w:sz w:val="28"/>
          <w:szCs w:val="28"/>
        </w:rPr>
        <w:t>№</w:t>
      </w:r>
      <w:r w:rsidRPr="00E24EB8">
        <w:rPr>
          <w:color w:val="000000" w:themeColor="text1"/>
          <w:sz w:val="28"/>
          <w:szCs w:val="28"/>
        </w:rPr>
        <w:t xml:space="preserve"> 175-ФЗ </w:t>
      </w:r>
      <w:r w:rsidR="00CA06F0" w:rsidRPr="00E24EB8">
        <w:rPr>
          <w:color w:val="000000" w:themeColor="text1"/>
          <w:sz w:val="28"/>
          <w:szCs w:val="28"/>
        </w:rPr>
        <w:t>«</w:t>
      </w:r>
      <w:r w:rsidRPr="00E24EB8">
        <w:rPr>
          <w:color w:val="000000" w:themeColor="text1"/>
          <w:sz w:val="28"/>
          <w:szCs w:val="28"/>
        </w:rPr>
        <w:t>О социальной защите граждан Российской Федерации, подвергшихся воздействию радиации вследствие аварии в</w:t>
      </w:r>
      <w:proofErr w:type="gramEnd"/>
      <w:r w:rsidRPr="00E24EB8">
        <w:rPr>
          <w:color w:val="000000" w:themeColor="text1"/>
          <w:sz w:val="28"/>
          <w:szCs w:val="28"/>
        </w:rPr>
        <w:t xml:space="preserve"> 1957 году на производственном объединении </w:t>
      </w:r>
      <w:r w:rsidR="009B15A9" w:rsidRPr="00E24EB8">
        <w:rPr>
          <w:color w:val="000000" w:themeColor="text1"/>
          <w:sz w:val="28"/>
          <w:szCs w:val="28"/>
        </w:rPr>
        <w:t>«</w:t>
      </w:r>
      <w:r w:rsidRPr="00E24EB8">
        <w:rPr>
          <w:color w:val="000000" w:themeColor="text1"/>
          <w:sz w:val="28"/>
          <w:szCs w:val="28"/>
        </w:rPr>
        <w:t>Маяк</w:t>
      </w:r>
      <w:r w:rsidR="009B15A9" w:rsidRPr="00E24EB8">
        <w:rPr>
          <w:color w:val="000000" w:themeColor="text1"/>
          <w:sz w:val="28"/>
          <w:szCs w:val="28"/>
        </w:rPr>
        <w:t>»</w:t>
      </w:r>
      <w:r w:rsidRPr="00E24EB8">
        <w:rPr>
          <w:color w:val="000000" w:themeColor="text1"/>
          <w:sz w:val="28"/>
          <w:szCs w:val="28"/>
        </w:rPr>
        <w:t xml:space="preserve"> и сбросов радиоактивных отходов в реку </w:t>
      </w:r>
      <w:proofErr w:type="spellStart"/>
      <w:r w:rsidRPr="00E24EB8">
        <w:rPr>
          <w:color w:val="000000" w:themeColor="text1"/>
          <w:sz w:val="28"/>
          <w:szCs w:val="28"/>
        </w:rPr>
        <w:t>Теча</w:t>
      </w:r>
      <w:proofErr w:type="spellEnd"/>
      <w:r w:rsidR="009B15A9" w:rsidRPr="00E24EB8">
        <w:rPr>
          <w:color w:val="000000" w:themeColor="text1"/>
          <w:sz w:val="28"/>
          <w:szCs w:val="28"/>
        </w:rPr>
        <w:t>»</w:t>
      </w:r>
      <w:r w:rsidRPr="00E24EB8">
        <w:rPr>
          <w:color w:val="000000" w:themeColor="text1"/>
          <w:sz w:val="28"/>
          <w:szCs w:val="28"/>
        </w:rPr>
        <w:t xml:space="preserve"> и в соответствии с Федеральным </w:t>
      </w:r>
      <w:hyperlink r:id="rId17" w:history="1">
        <w:r w:rsidRPr="00E24EB8">
          <w:rPr>
            <w:rStyle w:val="a4"/>
            <w:color w:val="000000" w:themeColor="text1"/>
            <w:sz w:val="28"/>
            <w:szCs w:val="28"/>
            <w:u w:val="none"/>
          </w:rPr>
          <w:t>законом</w:t>
        </w:r>
      </w:hyperlink>
      <w:r w:rsidRPr="00E24EB8">
        <w:rPr>
          <w:color w:val="000000" w:themeColor="text1"/>
          <w:sz w:val="28"/>
          <w:szCs w:val="28"/>
        </w:rPr>
        <w:t xml:space="preserve"> от 10 января 2002 года N 2-ФЗ </w:t>
      </w:r>
      <w:r w:rsidR="009B15A9" w:rsidRPr="00E24EB8">
        <w:rPr>
          <w:color w:val="000000" w:themeColor="text1"/>
          <w:sz w:val="28"/>
          <w:szCs w:val="28"/>
        </w:rPr>
        <w:t>«</w:t>
      </w:r>
      <w:r w:rsidRPr="00E24EB8">
        <w:rPr>
          <w:color w:val="000000" w:themeColor="text1"/>
          <w:sz w:val="28"/>
          <w:szCs w:val="28"/>
        </w:rPr>
        <w:t>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="009B15A9" w:rsidRPr="00E24EB8">
        <w:rPr>
          <w:color w:val="000000" w:themeColor="text1"/>
          <w:sz w:val="28"/>
          <w:szCs w:val="28"/>
        </w:rPr>
        <w:t>»</w:t>
      </w:r>
      <w:r w:rsidRPr="00E24EB8">
        <w:rPr>
          <w:color w:val="000000" w:themeColor="text1"/>
          <w:sz w:val="28"/>
          <w:szCs w:val="28"/>
        </w:rPr>
        <w:t>;</w:t>
      </w:r>
    </w:p>
    <w:p w:rsidR="003A3BEC" w:rsidRPr="00E24EB8" w:rsidRDefault="003A3BEC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24EB8">
        <w:rPr>
          <w:sz w:val="28"/>
          <w:szCs w:val="28"/>
        </w:rPr>
        <w:t>физически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лица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>, принимавши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41086D" w:rsidRPr="00E24EB8" w:rsidRDefault="009B15A9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24EB8">
        <w:rPr>
          <w:sz w:val="28"/>
          <w:szCs w:val="28"/>
        </w:rPr>
        <w:t>физически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лица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>, получивши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или перенесши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лучевую болезнь или ставши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</w:r>
      <w:r w:rsidR="00061EFB" w:rsidRPr="00E24EB8">
        <w:rPr>
          <w:sz w:val="28"/>
          <w:szCs w:val="28"/>
        </w:rPr>
        <w:t>;</w:t>
      </w:r>
    </w:p>
    <w:p w:rsidR="00061EFB" w:rsidRPr="00E24EB8" w:rsidRDefault="00061EFB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24EB8">
        <w:rPr>
          <w:sz w:val="28"/>
          <w:szCs w:val="28"/>
        </w:rPr>
        <w:t>физически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лица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>, имеющи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трех и</w:t>
      </w:r>
      <w:r w:rsidR="00480D61" w:rsidRPr="00E24EB8">
        <w:rPr>
          <w:sz w:val="28"/>
          <w:szCs w:val="28"/>
        </w:rPr>
        <w:t xml:space="preserve"> более несовершеннолетних детей;</w:t>
      </w:r>
    </w:p>
    <w:p w:rsidR="00480D61" w:rsidRPr="00E24EB8" w:rsidRDefault="00480D61" w:rsidP="00E24EB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4EB8">
        <w:rPr>
          <w:rFonts w:ascii="Times New Roman" w:hAnsi="Times New Roman" w:cs="Times New Roman"/>
          <w:sz w:val="28"/>
          <w:szCs w:val="28"/>
        </w:rPr>
        <w:t xml:space="preserve">физическим лицам, проживающим на территории </w:t>
      </w:r>
      <w:r w:rsidR="000174F3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</w:t>
      </w:r>
      <w:r w:rsidRPr="00E24EB8">
        <w:rPr>
          <w:rFonts w:ascii="Times New Roman" w:hAnsi="Times New Roman" w:cs="Times New Roman"/>
          <w:sz w:val="28"/>
          <w:szCs w:val="28"/>
        </w:rPr>
        <w:t>сельсовет</w:t>
      </w:r>
      <w:r w:rsidR="000174F3">
        <w:rPr>
          <w:rFonts w:ascii="Times New Roman" w:hAnsi="Times New Roman" w:cs="Times New Roman"/>
          <w:sz w:val="28"/>
          <w:szCs w:val="28"/>
        </w:rPr>
        <w:t>а</w:t>
      </w:r>
      <w:r w:rsidR="009758AD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</w:t>
      </w:r>
      <w:r w:rsidRPr="00E24EB8">
        <w:rPr>
          <w:rFonts w:ascii="Times New Roman" w:hAnsi="Times New Roman" w:cs="Times New Roman"/>
          <w:sz w:val="28"/>
          <w:szCs w:val="28"/>
        </w:rPr>
        <w:t xml:space="preserve"> из числа </w:t>
      </w: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</w:t>
      </w:r>
      <w:proofErr w:type="gramEnd"/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, </w:t>
      </w:r>
      <w:proofErr w:type="gramStart"/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</w:t>
      </w:r>
      <w:r w:rsidR="00CB026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ов</w:t>
      </w: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их семей и член</w:t>
      </w:r>
      <w:r w:rsidR="00CB026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ов</w:t>
      </w: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</w:t>
      </w:r>
      <w:proofErr w:type="gramEnd"/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За 2025 год налоговая льгота предоставляется по выбору налогоплательщика в отношении одного объекта налогообложения</w:t>
      </w:r>
      <w:r w:rsidR="00352E31"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.</w:t>
      </w:r>
    </w:p>
    <w:p w:rsidR="00352E31" w:rsidRPr="00E24EB8" w:rsidRDefault="008443E3" w:rsidP="00E24EB8">
      <w:pPr>
        <w:pStyle w:val="a3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</w:pP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</w:t>
      </w: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lastRenderedPageBreak/>
        <w:t xml:space="preserve">Республики Хакасия на формирование перечня налогоплательщиков, указанных в данном пункте настоящего </w:t>
      </w:r>
      <w:r w:rsidR="001E53CB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Р</w:t>
      </w: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  <w:bookmarkStart w:id="0" w:name="_GoBack"/>
      <w:bookmarkEnd w:id="0"/>
    </w:p>
    <w:p w:rsidR="007D44FD" w:rsidRPr="00E24EB8" w:rsidRDefault="003A3BEC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Установить в отношении земельных участков, предназначенных для индивидуального жилищного строительства, индивидуального гаражного строительства, ведения дачного хозяйства, садоводства, огородничества, лицо, у которого имеется несколько участков одного вида разрешенного использования, вправе пользоваться льготой по земельному налогу</w:t>
      </w:r>
      <w:r w:rsidR="00450C15">
        <w:rPr>
          <w:rFonts w:ascii="Times New Roman" w:hAnsi="Times New Roman" w:cs="Times New Roman"/>
          <w:sz w:val="28"/>
          <w:szCs w:val="28"/>
        </w:rPr>
        <w:t>, установленной пунктом 4 настоящего Решения,</w:t>
      </w:r>
      <w:r w:rsidRPr="00E24EB8">
        <w:rPr>
          <w:rFonts w:ascii="Times New Roman" w:hAnsi="Times New Roman" w:cs="Times New Roman"/>
          <w:sz w:val="28"/>
          <w:szCs w:val="28"/>
        </w:rPr>
        <w:t xml:space="preserve"> по одному из таких земельных участков по своему выбору.</w:t>
      </w:r>
    </w:p>
    <w:p w:rsidR="00E52B3E" w:rsidRPr="00E24EB8" w:rsidRDefault="00E52B3E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Направить настоящее Решение для подписания и опубликования в газете «</w:t>
      </w:r>
      <w:proofErr w:type="spellStart"/>
      <w:r w:rsidRPr="00E24EB8">
        <w:rPr>
          <w:rFonts w:ascii="Times New Roman" w:hAnsi="Times New Roman" w:cs="Times New Roman"/>
          <w:sz w:val="28"/>
          <w:szCs w:val="28"/>
        </w:rPr>
        <w:t>Усть-Абаканские</w:t>
      </w:r>
      <w:proofErr w:type="spellEnd"/>
      <w:r w:rsidRPr="00E24EB8">
        <w:rPr>
          <w:rFonts w:ascii="Times New Roman" w:hAnsi="Times New Roman" w:cs="Times New Roman"/>
          <w:sz w:val="28"/>
          <w:szCs w:val="28"/>
        </w:rPr>
        <w:t xml:space="preserve"> известия</w:t>
      </w:r>
      <w:r w:rsidR="00CB0266">
        <w:rPr>
          <w:rFonts w:ascii="Times New Roman" w:hAnsi="Times New Roman" w:cs="Times New Roman"/>
          <w:sz w:val="28"/>
          <w:szCs w:val="28"/>
        </w:rPr>
        <w:t xml:space="preserve"> официальные</w:t>
      </w:r>
      <w:r w:rsidRPr="00E24E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94AA2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494AA2">
        <w:rPr>
          <w:rFonts w:ascii="Times New Roman" w:hAnsi="Times New Roman" w:cs="Times New Roman"/>
          <w:sz w:val="28"/>
          <w:szCs w:val="28"/>
        </w:rPr>
        <w:t xml:space="preserve"> </w:t>
      </w:r>
      <w:r w:rsidRPr="00E24EB8">
        <w:rPr>
          <w:rFonts w:ascii="Times New Roman" w:hAnsi="Times New Roman" w:cs="Times New Roman"/>
          <w:sz w:val="28"/>
          <w:szCs w:val="28"/>
        </w:rPr>
        <w:t>Глав</w:t>
      </w:r>
      <w:r w:rsidR="00494AA2">
        <w:rPr>
          <w:rFonts w:ascii="Times New Roman" w:hAnsi="Times New Roman" w:cs="Times New Roman"/>
          <w:sz w:val="28"/>
          <w:szCs w:val="28"/>
        </w:rPr>
        <w:t>ы</w:t>
      </w:r>
      <w:r w:rsidRPr="00E24EB8">
        <w:rPr>
          <w:rFonts w:ascii="Times New Roman" w:hAnsi="Times New Roman" w:cs="Times New Roman"/>
          <w:sz w:val="28"/>
          <w:szCs w:val="28"/>
        </w:rPr>
        <w:t xml:space="preserve"> </w:t>
      </w:r>
      <w:r w:rsidR="000174F3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сельсовета </w:t>
      </w:r>
      <w:r w:rsidRPr="00E24EB8">
        <w:rPr>
          <w:rFonts w:ascii="Times New Roman" w:hAnsi="Times New Roman" w:cs="Times New Roman"/>
          <w:sz w:val="28"/>
          <w:szCs w:val="28"/>
        </w:rPr>
        <w:t xml:space="preserve"> Усть-Абаканского муниципал</w:t>
      </w:r>
      <w:r w:rsidR="00494AA2">
        <w:rPr>
          <w:rFonts w:ascii="Times New Roman" w:hAnsi="Times New Roman" w:cs="Times New Roman"/>
          <w:sz w:val="28"/>
          <w:szCs w:val="28"/>
        </w:rPr>
        <w:t xml:space="preserve">ьного района Республики Хакасия </w:t>
      </w:r>
      <w:r w:rsidR="00A25E73">
        <w:rPr>
          <w:rFonts w:ascii="Times New Roman" w:hAnsi="Times New Roman" w:cs="Times New Roman"/>
          <w:sz w:val="28"/>
          <w:szCs w:val="28"/>
        </w:rPr>
        <w:t xml:space="preserve">Д.В. </w:t>
      </w:r>
      <w:r w:rsidR="00494AA2">
        <w:rPr>
          <w:rFonts w:ascii="Times New Roman" w:hAnsi="Times New Roman" w:cs="Times New Roman"/>
          <w:sz w:val="28"/>
          <w:szCs w:val="28"/>
        </w:rPr>
        <w:t>Толокнов</w:t>
      </w:r>
      <w:r w:rsidR="007D1C14">
        <w:rPr>
          <w:rFonts w:ascii="Times New Roman" w:hAnsi="Times New Roman" w:cs="Times New Roman"/>
          <w:sz w:val="28"/>
          <w:szCs w:val="28"/>
        </w:rPr>
        <w:t>у</w:t>
      </w:r>
      <w:r w:rsidR="00494AA2">
        <w:rPr>
          <w:rFonts w:ascii="Times New Roman" w:hAnsi="Times New Roman" w:cs="Times New Roman"/>
          <w:sz w:val="28"/>
          <w:szCs w:val="28"/>
        </w:rPr>
        <w:t>.</w:t>
      </w:r>
    </w:p>
    <w:p w:rsidR="00E52B3E" w:rsidRDefault="00E52B3E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Настоящее Решение вступает в силу по истечении одного месяца со дня его официального</w:t>
      </w:r>
      <w:r w:rsidR="00CD6947" w:rsidRPr="00E24EB8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E24EB8">
        <w:rPr>
          <w:rFonts w:ascii="Times New Roman" w:hAnsi="Times New Roman" w:cs="Times New Roman"/>
          <w:sz w:val="28"/>
          <w:szCs w:val="28"/>
        </w:rPr>
        <w:t>, но не ранее 1 января 2026 года.</w:t>
      </w:r>
    </w:p>
    <w:p w:rsidR="0045481C" w:rsidRDefault="0045481C" w:rsidP="00454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C" w:rsidRPr="0045481C" w:rsidRDefault="0045481C" w:rsidP="00454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C" w:rsidRDefault="0045481C" w:rsidP="0045481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 сельского поселения                                  Д.В. Толокнов</w:t>
      </w:r>
    </w:p>
    <w:p w:rsidR="00472541" w:rsidRDefault="00472541" w:rsidP="0045481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Сапоговского сельсовета</w:t>
      </w:r>
    </w:p>
    <w:p w:rsidR="0045481C" w:rsidRDefault="0045481C" w:rsidP="0045481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Усть-Абаканского муниципального района</w:t>
      </w:r>
    </w:p>
    <w:p w:rsidR="0045481C" w:rsidRPr="00E24EB8" w:rsidRDefault="0045481C" w:rsidP="0045481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Хакасия</w:t>
      </w:r>
    </w:p>
    <w:sectPr w:rsidR="0045481C" w:rsidRPr="00E24EB8" w:rsidSect="00F93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CE53D7"/>
    <w:multiLevelType w:val="hybridMultilevel"/>
    <w:tmpl w:val="39D88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3B76D13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6A2C658B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066"/>
    <w:rsid w:val="000174F3"/>
    <w:rsid w:val="00061EFB"/>
    <w:rsid w:val="000970F8"/>
    <w:rsid w:val="000F06C0"/>
    <w:rsid w:val="001670D3"/>
    <w:rsid w:val="001E53CB"/>
    <w:rsid w:val="002C76AA"/>
    <w:rsid w:val="002E7055"/>
    <w:rsid w:val="00331DC1"/>
    <w:rsid w:val="00352E31"/>
    <w:rsid w:val="00355031"/>
    <w:rsid w:val="003A3BEC"/>
    <w:rsid w:val="0041086D"/>
    <w:rsid w:val="00441094"/>
    <w:rsid w:val="00450C15"/>
    <w:rsid w:val="0045481C"/>
    <w:rsid w:val="00455307"/>
    <w:rsid w:val="00472541"/>
    <w:rsid w:val="00480D61"/>
    <w:rsid w:val="00494AA2"/>
    <w:rsid w:val="004A0BBA"/>
    <w:rsid w:val="004D1A6F"/>
    <w:rsid w:val="005A7EB7"/>
    <w:rsid w:val="005C235F"/>
    <w:rsid w:val="005C28D2"/>
    <w:rsid w:val="00677B0B"/>
    <w:rsid w:val="00795955"/>
    <w:rsid w:val="007A7E08"/>
    <w:rsid w:val="007D1C14"/>
    <w:rsid w:val="007D44FD"/>
    <w:rsid w:val="007E1C53"/>
    <w:rsid w:val="008443E3"/>
    <w:rsid w:val="00851F57"/>
    <w:rsid w:val="00896586"/>
    <w:rsid w:val="008D31F2"/>
    <w:rsid w:val="009758AD"/>
    <w:rsid w:val="009B15A9"/>
    <w:rsid w:val="009B4BEA"/>
    <w:rsid w:val="009C6A1D"/>
    <w:rsid w:val="009D1986"/>
    <w:rsid w:val="009D3A11"/>
    <w:rsid w:val="009F7A8D"/>
    <w:rsid w:val="00A21AD2"/>
    <w:rsid w:val="00A25E73"/>
    <w:rsid w:val="00A57224"/>
    <w:rsid w:val="00B0408B"/>
    <w:rsid w:val="00B22F6D"/>
    <w:rsid w:val="00B26F99"/>
    <w:rsid w:val="00BC5104"/>
    <w:rsid w:val="00CA06F0"/>
    <w:rsid w:val="00CB0266"/>
    <w:rsid w:val="00CC5172"/>
    <w:rsid w:val="00CD6947"/>
    <w:rsid w:val="00CF3911"/>
    <w:rsid w:val="00D82295"/>
    <w:rsid w:val="00E079D0"/>
    <w:rsid w:val="00E24EB8"/>
    <w:rsid w:val="00E52B3E"/>
    <w:rsid w:val="00E87D2D"/>
    <w:rsid w:val="00EA22EA"/>
    <w:rsid w:val="00EA4422"/>
    <w:rsid w:val="00EB0E40"/>
    <w:rsid w:val="00EF342E"/>
    <w:rsid w:val="00F44A0E"/>
    <w:rsid w:val="00F5403C"/>
    <w:rsid w:val="00F572FC"/>
    <w:rsid w:val="00F932DF"/>
    <w:rsid w:val="00F94066"/>
    <w:rsid w:val="00FA6FC3"/>
    <w:rsid w:val="00FE3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0D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D44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4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е вступил в силу"/>
    <w:basedOn w:val="a0"/>
    <w:rsid w:val="000174F3"/>
    <w:rPr>
      <w:rFonts w:ascii="Verdana" w:hAnsi="Verdana" w:hint="default"/>
      <w:color w:val="008080"/>
      <w:szCs w:val="20"/>
      <w:lang w:val="en-US"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017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7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0D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D44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4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116&amp;dst=100022" TargetMode="External"/><Relationship Id="rId13" Type="http://schemas.openxmlformats.org/officeDocument/2006/relationships/hyperlink" Target="https://login.consultant.ru/link/?req=doc&amp;base=LAW&amp;n=517473&amp;dst=135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2382&amp;dst=100454" TargetMode="External"/><Relationship Id="rId12" Type="http://schemas.openxmlformats.org/officeDocument/2006/relationships/hyperlink" Target="https://login.consultant.ru/link/?req=doc&amp;base=LAW&amp;n=478864&amp;dst=100133" TargetMode="External"/><Relationship Id="rId17" Type="http://schemas.openxmlformats.org/officeDocument/2006/relationships/hyperlink" Target="https://login.consultant.ru/link/?req=doc&amp;base=LAW&amp;n=466514&amp;date=01.11.20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6512&amp;date=01.11.2025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6786&amp;dst=100005" TargetMode="External"/><Relationship Id="rId11" Type="http://schemas.openxmlformats.org/officeDocument/2006/relationships/hyperlink" Target="https://login.consultant.ru/link/?req=doc&amp;base=LAW&amp;n=500137&amp;dst=100241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ogin.consultant.ru/link/?req=doc&amp;base=LAW&amp;n=13791&amp;dst=100006&amp;field=134&amp;date=01.11.2025" TargetMode="External"/><Relationship Id="rId10" Type="http://schemas.openxmlformats.org/officeDocument/2006/relationships/hyperlink" Target="https://login.consultant.ru/link/?req=doc&amp;base=LAW&amp;n=51130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12647&amp;dst=100011" TargetMode="External"/><Relationship Id="rId14" Type="http://schemas.openxmlformats.org/officeDocument/2006/relationships/hyperlink" Target="https://login.consultant.ru/link/?req=doc&amp;base=LAW&amp;n=511225&amp;dst=100066&amp;field=134&amp;date=01.11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1338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1</cp:lastModifiedBy>
  <cp:revision>51</cp:revision>
  <dcterms:created xsi:type="dcterms:W3CDTF">2025-10-30T09:15:00Z</dcterms:created>
  <dcterms:modified xsi:type="dcterms:W3CDTF">2025-11-25T07:54:00Z</dcterms:modified>
</cp:coreProperties>
</file>